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hint="default" w:cs="宋体"/>
          <w:sz w:val="44"/>
          <w:szCs w:val="44"/>
        </w:rPr>
      </w:pPr>
      <w:r>
        <w:rPr>
          <w:rFonts w:cs="宋体"/>
          <w:sz w:val="44"/>
          <w:szCs w:val="44"/>
        </w:rPr>
        <w:t>国家社会科学基金年度项目、青年项目</w:t>
      </w:r>
    </w:p>
    <w:p>
      <w:pPr>
        <w:pStyle w:val="2"/>
        <w:keepNext w:val="0"/>
        <w:keepLines w:val="0"/>
        <w:pageBreakBefore w:val="0"/>
        <w:widowControl/>
        <w:kinsoku/>
        <w:wordWrap/>
        <w:overflowPunct/>
        <w:topLinePunct w:val="0"/>
        <w:autoSpaceDE/>
        <w:autoSpaceDN/>
        <w:bidi w:val="0"/>
        <w:adjustRightInd/>
        <w:snapToGrid/>
        <w:spacing w:beforeAutospacing="0" w:afterAutospacing="0" w:line="240" w:lineRule="auto"/>
        <w:jc w:val="center"/>
        <w:textAlignment w:val="auto"/>
        <w:rPr>
          <w:rFonts w:hint="default" w:cs="宋体"/>
          <w:sz w:val="44"/>
          <w:szCs w:val="44"/>
        </w:rPr>
      </w:pPr>
      <w:r>
        <w:rPr>
          <w:rFonts w:cs="宋体"/>
          <w:sz w:val="44"/>
          <w:szCs w:val="44"/>
        </w:rPr>
        <w:t>和西部项目网上申请结项所需材料清单</w:t>
      </w:r>
    </w:p>
    <w:p>
      <w:pPr>
        <w:jc w:val="center"/>
      </w:pPr>
      <w:r>
        <w:rPr>
          <w:rFonts w:hint="eastAsia"/>
        </w:rPr>
        <w:t>（2024年1月）</w:t>
      </w:r>
    </w:p>
    <w:p>
      <w:pPr>
        <w:pStyle w:val="6"/>
        <w:spacing w:beforeAutospacing="0" w:afterAutospacing="0" w:line="48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color w:val="FF0000"/>
          <w:sz w:val="32"/>
          <w:szCs w:val="32"/>
        </w:rPr>
        <w:t xml:space="preserve"> </w:t>
      </w:r>
      <w:r>
        <w:rPr>
          <w:rFonts w:hint="eastAsia" w:ascii="仿宋" w:hAnsi="仿宋" w:eastAsia="仿宋" w:cs="仿宋"/>
          <w:sz w:val="32"/>
          <w:szCs w:val="32"/>
        </w:rPr>
        <w:t>课题设计论证(PDF格式，不超过50M）——以线下方式申请立项的项目，申请结项时需上传立项申请书中的“课题设计论证”（原文内容不得改动，不得出现项目负责人和成员姓名、项目承担单位等信息）。重大转重点项目，还需上传立项时的课题修改说明。</w:t>
      </w:r>
    </w:p>
    <w:p>
      <w:pPr>
        <w:pStyle w:val="6"/>
        <w:spacing w:beforeAutospacing="0" w:afterAutospacing="0" w:line="48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2.鉴定成果(PDF或图片格式)——包括项目最终成果和代表性中期成果（在阶段性成果中自行选定不超过3项最能代表项目负责人科研水平的，并且以项目负责人为第一作者或通讯作者的成果）。因采取匿名鉴定方式，所有鉴定成果须隐去成果中的项目负责人和参与者姓名、项目承</w:t>
      </w:r>
      <w:bookmarkStart w:id="0" w:name="_GoBack"/>
      <w:bookmarkEnd w:id="0"/>
      <w:r>
        <w:rPr>
          <w:rFonts w:hint="eastAsia" w:ascii="仿宋" w:hAnsi="仿宋" w:eastAsia="仿宋" w:cs="仿宋"/>
          <w:sz w:val="32"/>
          <w:szCs w:val="32"/>
        </w:rPr>
        <w:t>担单位等信息后再上传。以少数民族文字或外文撰写的成果，还应当附汉字版成果摘要。如果是修改后第二次申请鉴定或修改复审的项目，需要提交成果修改稿和修改说明（修改说明要归纳整理专家全部修改意见，对按照专家意见进行修改的内容要标明章节和页码，对没有参照修改的意见要予以说明）。</w:t>
      </w:r>
    </w:p>
    <w:p>
      <w:pPr>
        <w:pStyle w:val="6"/>
        <w:spacing w:beforeAutospacing="0" w:afterAutospacing="0" w:line="48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可上传多个附件，每个附件文件大小限60M，最多可上传50个附件。</w:t>
      </w:r>
    </w:p>
    <w:p>
      <w:pPr>
        <w:pStyle w:val="6"/>
        <w:spacing w:beforeAutospacing="0" w:afterAutospacing="0" w:line="48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成果形式为专题论文集的项目，论文集开头要对项目研究目标、单篇论文的主要内容及其与总目标的对应关系、论文是否发表等情况作一个概述性说明。收录的数篇论文应按照一定的逻辑关系结集形成一个文件，每篇论文都须与研究主题密切相关。</w:t>
      </w:r>
    </w:p>
    <w:p>
      <w:pPr>
        <w:spacing w:line="480" w:lineRule="exact"/>
        <w:jc w:val="both"/>
        <w:rPr>
          <w:rFonts w:hint="eastAsia" w:ascii="仿宋" w:hAnsi="仿宋" w:eastAsia="仿宋" w:cs="仿宋"/>
          <w:sz w:val="32"/>
          <w:szCs w:val="32"/>
        </w:rPr>
      </w:pPr>
      <w:r>
        <w:rPr>
          <w:rFonts w:hint="eastAsia" w:ascii="仿宋" w:hAnsi="仿宋" w:eastAsia="仿宋" w:cs="仿宋"/>
          <w:sz w:val="32"/>
          <w:szCs w:val="32"/>
        </w:rPr>
        <w:t xml:space="preserve">    3.总结报告（word文档）——下载结项填报页面的模板撰写并上传到相应位置。</w:t>
      </w:r>
    </w:p>
    <w:p>
      <w:pPr>
        <w:spacing w:line="48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4.最终成果简介（word文档）——是介绍、宣传、推广成果使用的重要材料，请按照平台的内容要求认真撰写。</w:t>
      </w:r>
    </w:p>
    <w:p>
      <w:pPr>
        <w:pStyle w:val="6"/>
        <w:spacing w:beforeAutospacing="0" w:afterAutospacing="0" w:line="48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5.以博士论文或博士后报告为基础申请的项目，要提交博士论文或博士后出站报告原文(PDF文档)，以及最终成果和博士论文（博士后出站报告）之间的联系、区别和二者重复比例的说明材料（word文档）。</w:t>
      </w:r>
    </w:p>
    <w:p>
      <w:pPr>
        <w:pStyle w:val="6"/>
        <w:spacing w:beforeAutospacing="0" w:afterAutospacing="0" w:line="48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6.查重报告（格式不限）——全国社科工作办对成果的文字复制比没有统一要求，课题组须自觉按照学术规范对成果中的引文进行标注，查重时请将所有课题组成员名字按查重机构要求的格式填写在作者栏。有特殊情况可自行说明，如果说明的文字太多，也可以作为一个单独的文件上传到查重报告附件中。如无查重报告，请上传不查重说明。</w:t>
      </w:r>
    </w:p>
    <w:p>
      <w:pPr>
        <w:spacing w:line="48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7.主要阶段性成果——</w:t>
      </w:r>
      <w:r>
        <w:rPr>
          <w:rFonts w:hint="eastAsia" w:ascii="仿宋" w:hAnsi="仿宋" w:eastAsia="仿宋" w:cs="仿宋"/>
          <w:color w:val="auto"/>
          <w:sz w:val="32"/>
          <w:szCs w:val="32"/>
          <w:u w:val="none"/>
        </w:rPr>
        <w:t>阶段性成果必须与本项目研究内容密切相关，包括论文、研究报告和专著等形式，其中论文形式的成果须正式发表（或收到用稿通知）并标注国家社科基金项目资助（在报纸及国外期刊发表的论文可不标注）</w:t>
      </w:r>
      <w:r>
        <w:rPr>
          <w:rFonts w:hint="eastAsia" w:ascii="仿宋" w:hAnsi="仿宋" w:eastAsia="仿宋" w:cs="仿宋"/>
          <w:sz w:val="32"/>
          <w:szCs w:val="32"/>
        </w:rPr>
        <w:t>，在表格中如实填报阶段性成果的名称、作者、发表、转载、获奖等相关情况，并附阶段性成果全文（限PDF文件），此处不用匿名。不得上传涉密成果和相关信息。</w:t>
      </w:r>
    </w:p>
    <w:p>
      <w:pPr>
        <w:spacing w:line="480" w:lineRule="exact"/>
        <w:ind w:firstLine="358" w:firstLineChars="112"/>
        <w:jc w:val="both"/>
        <w:rPr>
          <w:rFonts w:hint="eastAsia" w:ascii="仿宋" w:hAnsi="仿宋" w:eastAsia="仿宋" w:cs="仿宋"/>
          <w:sz w:val="32"/>
          <w:szCs w:val="32"/>
        </w:rPr>
      </w:pPr>
      <w:r>
        <w:rPr>
          <w:rFonts w:hint="eastAsia" w:ascii="仿宋" w:hAnsi="仿宋" w:eastAsia="仿宋" w:cs="仿宋"/>
          <w:sz w:val="32"/>
          <w:szCs w:val="32"/>
        </w:rPr>
        <w:t xml:space="preserve">  8.经费开支明细账（PDF或图片）——申请结项时须如实填写“项目资金决算表”，同时上传由责任单位财务管理部门打印并经财务部门、审计部门审核盖章的经费开支明细账。有外拨资金的项目，由项目负责人汇总编制项目资金决算，并附上合作研究单位财务、审计部门审核签章的直接费用开支明细账。</w:t>
      </w:r>
    </w:p>
    <w:p>
      <w:pPr>
        <w:pStyle w:val="6"/>
        <w:spacing w:beforeAutospacing="0" w:afterAutospacing="0" w:line="48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9. 项目预算回执（PDF或图片）——非必填，如无该文件可不提供。</w:t>
      </w:r>
    </w:p>
    <w:p>
      <w:pPr>
        <w:pStyle w:val="6"/>
        <w:spacing w:beforeAutospacing="0" w:afterAutospacing="0" w:line="48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10. 因获奖申请免于鉴定的项目，需要在管理平台提交相关证明材料(PDF文档)。成果获省部级领导批示则等同于成果涉密，该项目不能在平台上申请结项，按照涉密程序上报纸质结项审批书送审。</w:t>
      </w:r>
    </w:p>
    <w:sectPr>
      <w:pgSz w:w="11900" w:h="16840"/>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Nzk3NzE4MDAxMGMxZDU4ZDU4ODVlOWFhM2IyY2Y3Y2QifQ=="/>
  </w:docVars>
  <w:rsids>
    <w:rsidRoot w:val="007E7562"/>
    <w:rsid w:val="00017964"/>
    <w:rsid w:val="00080035"/>
    <w:rsid w:val="00080F7F"/>
    <w:rsid w:val="000C480F"/>
    <w:rsid w:val="000D4709"/>
    <w:rsid w:val="000D6E3F"/>
    <w:rsid w:val="000E4266"/>
    <w:rsid w:val="000F7481"/>
    <w:rsid w:val="00111FB9"/>
    <w:rsid w:val="00114EBB"/>
    <w:rsid w:val="00145FAF"/>
    <w:rsid w:val="00162EBF"/>
    <w:rsid w:val="0018778B"/>
    <w:rsid w:val="00195F8F"/>
    <w:rsid w:val="001B0081"/>
    <w:rsid w:val="001C08B4"/>
    <w:rsid w:val="001C0BAD"/>
    <w:rsid w:val="001C78CE"/>
    <w:rsid w:val="001F0CA9"/>
    <w:rsid w:val="00212294"/>
    <w:rsid w:val="0026317B"/>
    <w:rsid w:val="00265B3E"/>
    <w:rsid w:val="00290FE2"/>
    <w:rsid w:val="002A4A31"/>
    <w:rsid w:val="002B74A5"/>
    <w:rsid w:val="002C64B6"/>
    <w:rsid w:val="002D1C8C"/>
    <w:rsid w:val="00305D64"/>
    <w:rsid w:val="00322456"/>
    <w:rsid w:val="00350A08"/>
    <w:rsid w:val="003A1F95"/>
    <w:rsid w:val="003A2889"/>
    <w:rsid w:val="003B197A"/>
    <w:rsid w:val="003E39DF"/>
    <w:rsid w:val="00406545"/>
    <w:rsid w:val="00445338"/>
    <w:rsid w:val="00471CB2"/>
    <w:rsid w:val="00472F00"/>
    <w:rsid w:val="004A0416"/>
    <w:rsid w:val="004A3FB5"/>
    <w:rsid w:val="004B7CF7"/>
    <w:rsid w:val="004E3BE8"/>
    <w:rsid w:val="004E59B1"/>
    <w:rsid w:val="005939D1"/>
    <w:rsid w:val="005A5724"/>
    <w:rsid w:val="005D328D"/>
    <w:rsid w:val="005E7981"/>
    <w:rsid w:val="00631FD0"/>
    <w:rsid w:val="006B2371"/>
    <w:rsid w:val="00760AC3"/>
    <w:rsid w:val="00790227"/>
    <w:rsid w:val="007E0774"/>
    <w:rsid w:val="007E7562"/>
    <w:rsid w:val="0081172B"/>
    <w:rsid w:val="008473AE"/>
    <w:rsid w:val="00850FB1"/>
    <w:rsid w:val="0088411C"/>
    <w:rsid w:val="00895C99"/>
    <w:rsid w:val="008A353D"/>
    <w:rsid w:val="008B11ED"/>
    <w:rsid w:val="008E42EE"/>
    <w:rsid w:val="008E4654"/>
    <w:rsid w:val="008E6135"/>
    <w:rsid w:val="009A5355"/>
    <w:rsid w:val="009D47BF"/>
    <w:rsid w:val="00A7397B"/>
    <w:rsid w:val="00A944C6"/>
    <w:rsid w:val="00AF7818"/>
    <w:rsid w:val="00B84CF5"/>
    <w:rsid w:val="00BC435F"/>
    <w:rsid w:val="00BE0D7E"/>
    <w:rsid w:val="00BE5F0A"/>
    <w:rsid w:val="00C43CE3"/>
    <w:rsid w:val="00C45A73"/>
    <w:rsid w:val="00C46A66"/>
    <w:rsid w:val="00C82E49"/>
    <w:rsid w:val="00C86222"/>
    <w:rsid w:val="00C877F5"/>
    <w:rsid w:val="00CE0997"/>
    <w:rsid w:val="00D202AB"/>
    <w:rsid w:val="00D26493"/>
    <w:rsid w:val="00D43C4B"/>
    <w:rsid w:val="00D67876"/>
    <w:rsid w:val="00DC4505"/>
    <w:rsid w:val="00E46DA0"/>
    <w:rsid w:val="00EA3723"/>
    <w:rsid w:val="00EF3E4D"/>
    <w:rsid w:val="00F12612"/>
    <w:rsid w:val="00F1444B"/>
    <w:rsid w:val="00F556DA"/>
    <w:rsid w:val="00FA0604"/>
    <w:rsid w:val="00FD17FE"/>
    <w:rsid w:val="020F3B5D"/>
    <w:rsid w:val="022531DD"/>
    <w:rsid w:val="13623109"/>
    <w:rsid w:val="1FDF28B7"/>
    <w:rsid w:val="2D99F7F1"/>
    <w:rsid w:val="38B56C50"/>
    <w:rsid w:val="397B8950"/>
    <w:rsid w:val="3D51F801"/>
    <w:rsid w:val="3D95D60E"/>
    <w:rsid w:val="3E6F3B25"/>
    <w:rsid w:val="3EFD1EEC"/>
    <w:rsid w:val="431247FD"/>
    <w:rsid w:val="470A2EDA"/>
    <w:rsid w:val="4BFF4F12"/>
    <w:rsid w:val="4C92075D"/>
    <w:rsid w:val="4EDFFB8A"/>
    <w:rsid w:val="56187F25"/>
    <w:rsid w:val="5BDF0B7D"/>
    <w:rsid w:val="67BF2042"/>
    <w:rsid w:val="6E9FBA88"/>
    <w:rsid w:val="767E3A06"/>
    <w:rsid w:val="7AE9C9B4"/>
    <w:rsid w:val="7AFF8457"/>
    <w:rsid w:val="7BFF6ED8"/>
    <w:rsid w:val="7DBEB00D"/>
    <w:rsid w:val="7DD353FE"/>
    <w:rsid w:val="7FDFD34C"/>
    <w:rsid w:val="7FEBC128"/>
    <w:rsid w:val="9F7C8BA7"/>
    <w:rsid w:val="A4EF4A11"/>
    <w:rsid w:val="AFBF273B"/>
    <w:rsid w:val="B87032E2"/>
    <w:rsid w:val="B95F5367"/>
    <w:rsid w:val="BFEF5875"/>
    <w:rsid w:val="CEDE5800"/>
    <w:rsid w:val="CF7F56C4"/>
    <w:rsid w:val="D1AE2ED9"/>
    <w:rsid w:val="DDDFFBD5"/>
    <w:rsid w:val="DF7DE423"/>
    <w:rsid w:val="E5BF097F"/>
    <w:rsid w:val="EC390B70"/>
    <w:rsid w:val="EFEB200F"/>
    <w:rsid w:val="F5F74059"/>
    <w:rsid w:val="F7654506"/>
    <w:rsid w:val="F777B0DD"/>
    <w:rsid w:val="F9BD400C"/>
    <w:rsid w:val="FAEA99B6"/>
    <w:rsid w:val="FBDF9993"/>
    <w:rsid w:val="FBE987E5"/>
    <w:rsid w:val="FBF94F59"/>
    <w:rsid w:val="FDD9DE2E"/>
    <w:rsid w:val="FDEFE2CB"/>
    <w:rsid w:val="FEE9EDFE"/>
    <w:rsid w:val="FFCFB29F"/>
    <w:rsid w:val="FFEFFF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zh-CN" w:bidi="ar-SA"/>
    </w:rPr>
  </w:style>
  <w:style w:type="paragraph" w:styleId="2">
    <w:name w:val="heading 3"/>
    <w:basedOn w:val="1"/>
    <w:next w:val="1"/>
    <w:unhideWhenUsed/>
    <w:qFormat/>
    <w:uiPriority w:val="9"/>
    <w:pPr>
      <w:spacing w:beforeAutospacing="1" w:afterAutospacing="1"/>
      <w:outlineLvl w:val="2"/>
    </w:pPr>
    <w:rPr>
      <w:rFonts w:hint="eastAsia" w:ascii="宋体" w:hAnsi="宋体" w:eastAsia="宋体" w:cs="Times New Roman"/>
      <w:b/>
      <w:sz w:val="27"/>
      <w:szCs w:val="27"/>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Autospacing="1" w:afterAutospacing="1"/>
    </w:pPr>
    <w:rPr>
      <w:rFonts w:cs="Times New Roman"/>
    </w:rPr>
  </w:style>
  <w:style w:type="character" w:customStyle="1" w:styleId="9">
    <w:name w:val="批注框文本 Char"/>
    <w:basedOn w:val="8"/>
    <w:link w:val="3"/>
    <w:semiHidden/>
    <w:qFormat/>
    <w:uiPriority w:val="99"/>
    <w:rPr>
      <w:rFonts w:asciiTheme="minorHAnsi" w:hAnsiTheme="minorHAnsi" w:eastAsiaTheme="minorEastAsia" w:cstheme="minorBidi"/>
      <w:sz w:val="18"/>
      <w:szCs w:val="18"/>
    </w:rPr>
  </w:style>
  <w:style w:type="character" w:customStyle="1" w:styleId="10">
    <w:name w:val="页眉 Char"/>
    <w:basedOn w:val="8"/>
    <w:link w:val="5"/>
    <w:qFormat/>
    <w:uiPriority w:val="99"/>
    <w:rPr>
      <w:rFonts w:asciiTheme="minorHAnsi" w:hAnsiTheme="minorHAnsi" w:eastAsiaTheme="minorEastAsia" w:cstheme="minorBidi"/>
      <w:sz w:val="18"/>
      <w:szCs w:val="18"/>
    </w:rPr>
  </w:style>
  <w:style w:type="character" w:customStyle="1" w:styleId="11">
    <w:name w:val="页脚 Char"/>
    <w:basedOn w:val="8"/>
    <w:link w:val="4"/>
    <w:qFormat/>
    <w:uiPriority w:val="99"/>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ZXB.COM</Company>
  <Pages>2</Pages>
  <Words>203</Words>
  <Characters>1158</Characters>
  <Lines>9</Lines>
  <Paragraphs>2</Paragraphs>
  <TotalTime>135</TotalTime>
  <ScaleCrop>false</ScaleCrop>
  <LinksUpToDate>false</LinksUpToDate>
  <CharactersWithSpaces>1359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2023-04-12T01:31:00Z</dcterms:created>
  <dc:creator>peng liu</dc:creator>
  <cp:lastModifiedBy>陈强龙</cp:lastModifiedBy>
  <cp:lastPrinted>2023-12-18T07:27:00Z</cp:lastPrinted>
  <dcterms:modified xsi:type="dcterms:W3CDTF">2025-07-02T08:00:25Z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498C51435F5C4BB39E007114D38210CF_12</vt:lpwstr>
  </property>
</Properties>
</file>