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7DA" w:rsidRPr="007737DA" w:rsidRDefault="007737DA" w:rsidP="007737DA">
      <w:pPr>
        <w:shd w:val="clear" w:color="auto" w:fill="FFFFFF"/>
        <w:wordWrap w:val="0"/>
        <w:adjustRightInd/>
        <w:snapToGrid/>
        <w:jc w:val="center"/>
        <w:textAlignment w:val="baseline"/>
        <w:rPr>
          <w:rFonts w:asciiTheme="minorEastAsia" w:eastAsiaTheme="minorEastAsia" w:hAnsiTheme="minorEastAsia" w:cs="Helvetica"/>
          <w:sz w:val="40"/>
          <w:szCs w:val="28"/>
        </w:rPr>
      </w:pPr>
      <w:r w:rsidRPr="007737DA">
        <w:rPr>
          <w:rFonts w:asciiTheme="minorEastAsia" w:eastAsiaTheme="minorEastAsia" w:hAnsiTheme="minorEastAsia" w:cs="Helvetica"/>
          <w:sz w:val="40"/>
          <w:szCs w:val="28"/>
        </w:rPr>
        <w:t>河南省科学技术厅关于开展2022年河南省科技攻关计划项目集中结项工作的通知</w:t>
      </w:r>
    </w:p>
    <w:p w:rsidR="007737DA" w:rsidRPr="007737DA" w:rsidRDefault="007737DA" w:rsidP="007737DA">
      <w:pPr>
        <w:shd w:val="clear" w:color="auto" w:fill="FFFFFF"/>
        <w:wordWrap w:val="0"/>
        <w:adjustRightInd/>
        <w:snapToGrid/>
        <w:spacing w:after="0" w:line="480" w:lineRule="auto"/>
        <w:ind w:firstLineChars="200" w:firstLine="560"/>
        <w:jc w:val="center"/>
        <w:textAlignment w:val="baseline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 w:rsidRPr="007737DA">
        <w:rPr>
          <w:rFonts w:asciiTheme="minorEastAsia" w:eastAsiaTheme="minorEastAsia" w:hAnsiTheme="minorEastAsia" w:cs="Helvetica"/>
          <w:color w:val="333333"/>
          <w:sz w:val="28"/>
          <w:szCs w:val="28"/>
        </w:rPr>
        <w:t>豫科项〔2022〕14号</w:t>
      </w:r>
    </w:p>
    <w:p w:rsidR="007737DA" w:rsidRPr="007737DA" w:rsidRDefault="007737DA" w:rsidP="007737DA">
      <w:pPr>
        <w:shd w:val="clear" w:color="auto" w:fill="FFFFFF"/>
        <w:wordWrap w:val="0"/>
        <w:adjustRightInd/>
        <w:snapToGrid/>
        <w:spacing w:after="0" w:line="480" w:lineRule="auto"/>
        <w:ind w:firstLineChars="200" w:firstLine="560"/>
        <w:jc w:val="both"/>
        <w:textAlignment w:val="baseline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 w:rsidRPr="007737DA">
        <w:rPr>
          <w:rFonts w:asciiTheme="minorEastAsia" w:eastAsiaTheme="minorEastAsia" w:hAnsiTheme="minorEastAsia" w:cs="Helvetica"/>
          <w:color w:val="333333"/>
          <w:sz w:val="28"/>
          <w:szCs w:val="28"/>
        </w:rPr>
        <w:t>各省辖市科技局，济源示范区管委会科技管理部门，县（市）科技管理部门，郑州航空港经济综合实验区、国家高新区、国家郑州经济技术开发区管委会，省直有关部门，各有关单位：</w:t>
      </w:r>
    </w:p>
    <w:p w:rsidR="007737DA" w:rsidRPr="007737DA" w:rsidRDefault="007737DA" w:rsidP="007737DA">
      <w:pPr>
        <w:shd w:val="clear" w:color="auto" w:fill="FFFFFF"/>
        <w:wordWrap w:val="0"/>
        <w:adjustRightInd/>
        <w:snapToGrid/>
        <w:spacing w:after="0" w:line="480" w:lineRule="auto"/>
        <w:jc w:val="both"/>
        <w:textAlignment w:val="baseline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 w:rsidRPr="007737DA">
        <w:rPr>
          <w:rFonts w:asciiTheme="minorEastAsia" w:eastAsiaTheme="minorEastAsia" w:hAnsiTheme="minorEastAsia" w:cs="Helvetica"/>
          <w:color w:val="333333"/>
          <w:sz w:val="28"/>
          <w:szCs w:val="28"/>
        </w:rPr>
        <w:t>根据《河南省科技计划项目管理办法（试行）》（豫科〔2016〕83号）、《河南省科技报告制度建设实施方案》（豫科〔2015〕156号）及《河南省省级财政科研项目财务验收工作细则》（豫科条〔2018〕33号）等相关规定，现将2022年河南省科技攻关计划项目集中结项工作通知如下。</w:t>
      </w:r>
    </w:p>
    <w:p w:rsidR="007737DA" w:rsidRPr="007737DA" w:rsidRDefault="007737DA" w:rsidP="007737DA">
      <w:pPr>
        <w:shd w:val="clear" w:color="auto" w:fill="FFFFFF"/>
        <w:wordWrap w:val="0"/>
        <w:adjustRightInd/>
        <w:snapToGrid/>
        <w:spacing w:after="0" w:line="480" w:lineRule="auto"/>
        <w:jc w:val="both"/>
        <w:textAlignment w:val="baseline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 w:rsidRPr="007737DA">
        <w:rPr>
          <w:rFonts w:asciiTheme="minorEastAsia" w:eastAsiaTheme="minorEastAsia" w:hAnsiTheme="minorEastAsia" w:cs="Helvetica"/>
          <w:b/>
          <w:bCs/>
          <w:color w:val="333333"/>
          <w:sz w:val="28"/>
          <w:szCs w:val="28"/>
        </w:rPr>
        <w:t>一、受理时间</w:t>
      </w:r>
    </w:p>
    <w:p w:rsidR="007737DA" w:rsidRPr="007737DA" w:rsidRDefault="007737DA" w:rsidP="007737DA">
      <w:pPr>
        <w:shd w:val="clear" w:color="auto" w:fill="FFFFFF"/>
        <w:wordWrap w:val="0"/>
        <w:adjustRightInd/>
        <w:snapToGrid/>
        <w:spacing w:after="0" w:line="480" w:lineRule="auto"/>
        <w:ind w:firstLineChars="200" w:firstLine="560"/>
        <w:jc w:val="both"/>
        <w:textAlignment w:val="baseline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 w:rsidRPr="007737DA">
        <w:rPr>
          <w:rFonts w:asciiTheme="minorEastAsia" w:eastAsiaTheme="minorEastAsia" w:hAnsiTheme="minorEastAsia" w:cs="Helvetica"/>
          <w:color w:val="333333"/>
          <w:sz w:val="28"/>
          <w:szCs w:val="28"/>
        </w:rPr>
        <w:t>2022年集中结项验收分两批受理：</w:t>
      </w:r>
    </w:p>
    <w:p w:rsidR="007737DA" w:rsidRPr="007737DA" w:rsidRDefault="007737DA" w:rsidP="007737DA">
      <w:pPr>
        <w:shd w:val="clear" w:color="auto" w:fill="FFFFFF"/>
        <w:wordWrap w:val="0"/>
        <w:adjustRightInd/>
        <w:snapToGrid/>
        <w:spacing w:after="0" w:line="480" w:lineRule="auto"/>
        <w:ind w:firstLineChars="200" w:firstLine="560"/>
        <w:jc w:val="both"/>
        <w:textAlignment w:val="baseline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 w:rsidRPr="007737DA">
        <w:rPr>
          <w:rFonts w:asciiTheme="minorEastAsia" w:eastAsiaTheme="minorEastAsia" w:hAnsiTheme="minorEastAsia" w:cs="Helvetica"/>
          <w:color w:val="333333"/>
          <w:sz w:val="28"/>
          <w:szCs w:val="28"/>
        </w:rPr>
        <w:t>第一批受理截止时间：4月29日；</w:t>
      </w:r>
    </w:p>
    <w:p w:rsidR="007737DA" w:rsidRPr="007737DA" w:rsidRDefault="007737DA" w:rsidP="007737DA">
      <w:pPr>
        <w:shd w:val="clear" w:color="auto" w:fill="FFFFFF"/>
        <w:wordWrap w:val="0"/>
        <w:adjustRightInd/>
        <w:snapToGrid/>
        <w:spacing w:after="0" w:line="480" w:lineRule="auto"/>
        <w:ind w:firstLineChars="200" w:firstLine="560"/>
        <w:jc w:val="both"/>
        <w:textAlignment w:val="baseline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 w:rsidRPr="007737DA">
        <w:rPr>
          <w:rFonts w:asciiTheme="minorEastAsia" w:eastAsiaTheme="minorEastAsia" w:hAnsiTheme="minorEastAsia" w:cs="Helvetica"/>
          <w:color w:val="333333"/>
          <w:sz w:val="28"/>
          <w:szCs w:val="28"/>
        </w:rPr>
        <w:t>第二批受理截止时间：9月30日（不再另行通知）。</w:t>
      </w:r>
    </w:p>
    <w:p w:rsidR="007737DA" w:rsidRPr="007737DA" w:rsidRDefault="007737DA" w:rsidP="007737DA">
      <w:pPr>
        <w:shd w:val="clear" w:color="auto" w:fill="FFFFFF"/>
        <w:wordWrap w:val="0"/>
        <w:adjustRightInd/>
        <w:snapToGrid/>
        <w:spacing w:after="0" w:line="480" w:lineRule="auto"/>
        <w:jc w:val="both"/>
        <w:textAlignment w:val="baseline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 w:rsidRPr="007737DA">
        <w:rPr>
          <w:rFonts w:asciiTheme="minorEastAsia" w:eastAsiaTheme="minorEastAsia" w:hAnsiTheme="minorEastAsia" w:cs="Helvetica"/>
          <w:b/>
          <w:bCs/>
          <w:color w:val="333333"/>
          <w:sz w:val="28"/>
          <w:szCs w:val="28"/>
        </w:rPr>
        <w:t>二、受理范围</w:t>
      </w:r>
    </w:p>
    <w:p w:rsidR="007737DA" w:rsidRPr="007737DA" w:rsidRDefault="007737DA" w:rsidP="007737DA">
      <w:pPr>
        <w:shd w:val="clear" w:color="auto" w:fill="FFFFFF"/>
        <w:wordWrap w:val="0"/>
        <w:adjustRightInd/>
        <w:snapToGrid/>
        <w:spacing w:after="0" w:line="480" w:lineRule="auto"/>
        <w:ind w:firstLineChars="200" w:firstLine="560"/>
        <w:jc w:val="both"/>
        <w:textAlignment w:val="baseline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 w:rsidRPr="007737DA">
        <w:rPr>
          <w:rFonts w:asciiTheme="minorEastAsia" w:eastAsiaTheme="minorEastAsia" w:hAnsiTheme="minorEastAsia" w:cs="Helvetica"/>
          <w:color w:val="333333"/>
          <w:sz w:val="28"/>
          <w:szCs w:val="28"/>
        </w:rPr>
        <w:t>2018年及以后年度立项且未完成验收的河南省科技攻关计划项目。明年起2019年及以前年度立项项目将不再受理。拟终止项目经单位、主管部门审核同意后按程序报送材料，省财政经费支持项目须一并提供项目经费决算表，结余经费按要求退回。</w:t>
      </w:r>
    </w:p>
    <w:p w:rsidR="007737DA" w:rsidRPr="007737DA" w:rsidRDefault="007737DA" w:rsidP="007737DA">
      <w:pPr>
        <w:shd w:val="clear" w:color="auto" w:fill="FFFFFF"/>
        <w:wordWrap w:val="0"/>
        <w:adjustRightInd/>
        <w:snapToGrid/>
        <w:spacing w:after="0" w:line="480" w:lineRule="auto"/>
        <w:jc w:val="both"/>
        <w:textAlignment w:val="baseline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 w:rsidRPr="007737DA">
        <w:rPr>
          <w:rFonts w:asciiTheme="minorEastAsia" w:eastAsiaTheme="minorEastAsia" w:hAnsiTheme="minorEastAsia" w:cs="Helvetica"/>
          <w:b/>
          <w:bCs/>
          <w:color w:val="333333"/>
          <w:sz w:val="28"/>
          <w:szCs w:val="28"/>
        </w:rPr>
        <w:lastRenderedPageBreak/>
        <w:t>三、受理程序</w:t>
      </w:r>
    </w:p>
    <w:p w:rsidR="007737DA" w:rsidRPr="007737DA" w:rsidRDefault="007737DA" w:rsidP="007737DA">
      <w:pPr>
        <w:shd w:val="clear" w:color="auto" w:fill="FFFFFF"/>
        <w:wordWrap w:val="0"/>
        <w:adjustRightInd/>
        <w:snapToGrid/>
        <w:spacing w:after="0" w:line="480" w:lineRule="auto"/>
        <w:ind w:firstLineChars="200" w:firstLine="560"/>
        <w:jc w:val="both"/>
        <w:textAlignment w:val="baseline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 w:rsidRPr="007737DA">
        <w:rPr>
          <w:rFonts w:asciiTheme="minorEastAsia" w:eastAsiaTheme="minorEastAsia" w:hAnsiTheme="minorEastAsia" w:cs="Helvetica"/>
          <w:color w:val="333333"/>
          <w:sz w:val="28"/>
          <w:szCs w:val="28"/>
        </w:rPr>
        <w:t>（一）项目负责人登录河南科技网“河南省科技计划项目管理系统”（以下简称管理系统）在线填报项目结项报告，并上传附件材料（具体要求见附件）。系统于3月28日开通、9月30日关闭。</w:t>
      </w:r>
    </w:p>
    <w:p w:rsidR="007737DA" w:rsidRPr="007737DA" w:rsidRDefault="007737DA" w:rsidP="007737DA">
      <w:pPr>
        <w:shd w:val="clear" w:color="auto" w:fill="FFFFFF"/>
        <w:wordWrap w:val="0"/>
        <w:adjustRightInd/>
        <w:snapToGrid/>
        <w:spacing w:after="0" w:line="480" w:lineRule="auto"/>
        <w:ind w:firstLineChars="200" w:firstLine="560"/>
        <w:jc w:val="both"/>
        <w:textAlignment w:val="baseline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 w:rsidRPr="007737DA">
        <w:rPr>
          <w:rFonts w:asciiTheme="minorEastAsia" w:eastAsiaTheme="minorEastAsia" w:hAnsiTheme="minorEastAsia" w:cs="Helvetica"/>
          <w:color w:val="333333"/>
          <w:sz w:val="28"/>
          <w:szCs w:val="28"/>
        </w:rPr>
        <w:t>（二）项目承担单位和主管部门（单位）先后登录管理系统，按照结项要求对项目材料进行网上审核，审核通过后逐级提交。</w:t>
      </w:r>
    </w:p>
    <w:p w:rsidR="007737DA" w:rsidRPr="007737DA" w:rsidRDefault="007737DA" w:rsidP="007737DA">
      <w:pPr>
        <w:shd w:val="clear" w:color="auto" w:fill="FFFFFF"/>
        <w:wordWrap w:val="0"/>
        <w:adjustRightInd/>
        <w:snapToGrid/>
        <w:spacing w:after="0" w:line="480" w:lineRule="auto"/>
        <w:ind w:firstLineChars="200" w:firstLine="560"/>
        <w:jc w:val="both"/>
        <w:textAlignment w:val="baseline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 w:rsidRPr="007737DA">
        <w:rPr>
          <w:rFonts w:asciiTheme="minorEastAsia" w:eastAsiaTheme="minorEastAsia" w:hAnsiTheme="minorEastAsia" w:cs="Helvetica"/>
          <w:color w:val="333333"/>
          <w:sz w:val="28"/>
          <w:szCs w:val="28"/>
        </w:rPr>
        <w:t>（三）省科技厅审核受理后组织集中结项验收，验收通过的项目统一颁发结项证书。</w:t>
      </w:r>
    </w:p>
    <w:p w:rsidR="007737DA" w:rsidRPr="007737DA" w:rsidRDefault="007737DA" w:rsidP="007737DA">
      <w:pPr>
        <w:shd w:val="clear" w:color="auto" w:fill="FFFFFF"/>
        <w:wordWrap w:val="0"/>
        <w:adjustRightInd/>
        <w:snapToGrid/>
        <w:spacing w:after="0" w:line="480" w:lineRule="auto"/>
        <w:jc w:val="both"/>
        <w:textAlignment w:val="baseline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 w:rsidRPr="007737DA">
        <w:rPr>
          <w:rFonts w:asciiTheme="minorEastAsia" w:eastAsiaTheme="minorEastAsia" w:hAnsiTheme="minorEastAsia" w:cs="Helvetica"/>
          <w:b/>
          <w:bCs/>
          <w:color w:val="333333"/>
          <w:sz w:val="28"/>
          <w:szCs w:val="28"/>
        </w:rPr>
        <w:t>四、项目管理改革事项</w:t>
      </w:r>
    </w:p>
    <w:p w:rsidR="007737DA" w:rsidRPr="007737DA" w:rsidRDefault="007737DA" w:rsidP="007737DA">
      <w:pPr>
        <w:shd w:val="clear" w:color="auto" w:fill="FFFFFF"/>
        <w:wordWrap w:val="0"/>
        <w:adjustRightInd/>
        <w:snapToGrid/>
        <w:spacing w:after="0" w:line="480" w:lineRule="auto"/>
        <w:ind w:firstLineChars="200" w:firstLine="560"/>
        <w:jc w:val="both"/>
        <w:textAlignment w:val="baseline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 w:rsidRPr="007737DA">
        <w:rPr>
          <w:rFonts w:asciiTheme="minorEastAsia" w:eastAsiaTheme="minorEastAsia" w:hAnsiTheme="minorEastAsia" w:cs="Helvetica"/>
          <w:color w:val="333333"/>
          <w:sz w:val="28"/>
          <w:szCs w:val="28"/>
        </w:rPr>
        <w:t>（一）简化验收流程。按照“放管服”改革要求，进一步简化验收流程、简化申报材料、推行网上报送，不再报送纸质材料。</w:t>
      </w:r>
    </w:p>
    <w:p w:rsidR="007737DA" w:rsidRPr="007737DA" w:rsidRDefault="007737DA" w:rsidP="007737DA">
      <w:pPr>
        <w:shd w:val="clear" w:color="auto" w:fill="FFFFFF"/>
        <w:wordWrap w:val="0"/>
        <w:adjustRightInd/>
        <w:snapToGrid/>
        <w:spacing w:after="0" w:line="480" w:lineRule="auto"/>
        <w:ind w:firstLineChars="200" w:firstLine="560"/>
        <w:jc w:val="both"/>
        <w:textAlignment w:val="baseline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 w:rsidRPr="007737DA">
        <w:rPr>
          <w:rFonts w:asciiTheme="minorEastAsia" w:eastAsiaTheme="minorEastAsia" w:hAnsiTheme="minorEastAsia" w:cs="Helvetica"/>
          <w:color w:val="333333"/>
          <w:sz w:val="28"/>
          <w:szCs w:val="28"/>
        </w:rPr>
        <w:t>（二）推行经费包干。对省财政资金支持项目试行经费包干制，不再要求提供财务凭证明细，由项目承担单位自行开展财务审查，结余资金留归项目承担单位统筹用于科研活动直接支出。</w:t>
      </w:r>
    </w:p>
    <w:p w:rsidR="007737DA" w:rsidRPr="007737DA" w:rsidRDefault="007737DA" w:rsidP="007737DA">
      <w:pPr>
        <w:shd w:val="clear" w:color="auto" w:fill="FFFFFF"/>
        <w:wordWrap w:val="0"/>
        <w:adjustRightInd/>
        <w:snapToGrid/>
        <w:spacing w:after="0" w:line="480" w:lineRule="auto"/>
        <w:ind w:firstLineChars="200" w:firstLine="560"/>
        <w:jc w:val="both"/>
        <w:textAlignment w:val="baseline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 w:rsidRPr="007737DA">
        <w:rPr>
          <w:rFonts w:asciiTheme="minorEastAsia" w:eastAsiaTheme="minorEastAsia" w:hAnsiTheme="minorEastAsia" w:cs="Helvetica"/>
          <w:color w:val="333333"/>
          <w:sz w:val="28"/>
          <w:szCs w:val="28"/>
        </w:rPr>
        <w:t>（三）强化结果应用。项目承担单位应加强项目实施管理，提高项目结项率，结项验收情况将与下一年度项目申报指标挂钩。</w:t>
      </w:r>
    </w:p>
    <w:p w:rsidR="007737DA" w:rsidRPr="007737DA" w:rsidRDefault="007737DA" w:rsidP="007737DA">
      <w:pPr>
        <w:shd w:val="clear" w:color="auto" w:fill="FFFFFF"/>
        <w:wordWrap w:val="0"/>
        <w:adjustRightInd/>
        <w:snapToGrid/>
        <w:spacing w:after="0" w:line="480" w:lineRule="auto"/>
        <w:jc w:val="both"/>
        <w:textAlignment w:val="baseline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 w:rsidRPr="007737DA">
        <w:rPr>
          <w:rFonts w:asciiTheme="minorEastAsia" w:eastAsiaTheme="minorEastAsia" w:hAnsiTheme="minorEastAsia" w:cs="Helvetica"/>
          <w:b/>
          <w:bCs/>
          <w:color w:val="333333"/>
          <w:sz w:val="28"/>
          <w:szCs w:val="28"/>
        </w:rPr>
        <w:t>五、联系方式</w:t>
      </w:r>
    </w:p>
    <w:p w:rsidR="007737DA" w:rsidRPr="007737DA" w:rsidRDefault="007737DA" w:rsidP="007737DA">
      <w:pPr>
        <w:shd w:val="clear" w:color="auto" w:fill="FFFFFF"/>
        <w:wordWrap w:val="0"/>
        <w:adjustRightInd/>
        <w:snapToGrid/>
        <w:spacing w:after="0" w:line="480" w:lineRule="auto"/>
        <w:ind w:firstLineChars="200" w:firstLine="560"/>
        <w:jc w:val="both"/>
        <w:textAlignment w:val="baseline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 w:rsidRPr="007737DA">
        <w:rPr>
          <w:rFonts w:asciiTheme="minorEastAsia" w:eastAsiaTheme="minorEastAsia" w:hAnsiTheme="minorEastAsia" w:cs="Helvetica"/>
          <w:color w:val="333333"/>
          <w:sz w:val="28"/>
          <w:szCs w:val="28"/>
        </w:rPr>
        <w:t>（一）技术支持联系电话</w:t>
      </w:r>
    </w:p>
    <w:p w:rsidR="007737DA" w:rsidRPr="007737DA" w:rsidRDefault="007737DA" w:rsidP="007737DA">
      <w:pPr>
        <w:shd w:val="clear" w:color="auto" w:fill="FFFFFF"/>
        <w:wordWrap w:val="0"/>
        <w:adjustRightInd/>
        <w:snapToGrid/>
        <w:spacing w:after="0" w:line="480" w:lineRule="auto"/>
        <w:ind w:firstLineChars="200" w:firstLine="560"/>
        <w:jc w:val="both"/>
        <w:textAlignment w:val="baseline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 w:rsidRPr="007737DA">
        <w:rPr>
          <w:rFonts w:asciiTheme="minorEastAsia" w:eastAsiaTheme="minorEastAsia" w:hAnsiTheme="minorEastAsia" w:cs="Helvetica"/>
          <w:color w:val="333333"/>
          <w:sz w:val="28"/>
          <w:szCs w:val="28"/>
        </w:rPr>
        <w:t>省科学技术信息研究院</w:t>
      </w:r>
      <w:r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>:</w:t>
      </w:r>
      <w:r w:rsidRPr="007737DA">
        <w:rPr>
          <w:rFonts w:asciiTheme="minorEastAsia" w:eastAsiaTheme="minorEastAsia" w:hAnsiTheme="minorEastAsia" w:cs="Helvetica"/>
          <w:color w:val="333333"/>
          <w:sz w:val="28"/>
          <w:szCs w:val="28"/>
        </w:rPr>
        <w:t>0371—65974111</w:t>
      </w:r>
    </w:p>
    <w:p w:rsidR="007737DA" w:rsidRPr="007737DA" w:rsidRDefault="007737DA" w:rsidP="007737DA">
      <w:pPr>
        <w:shd w:val="clear" w:color="auto" w:fill="FFFFFF"/>
        <w:wordWrap w:val="0"/>
        <w:adjustRightInd/>
        <w:snapToGrid/>
        <w:spacing w:after="0" w:line="480" w:lineRule="auto"/>
        <w:ind w:firstLineChars="200" w:firstLine="560"/>
        <w:jc w:val="both"/>
        <w:textAlignment w:val="baseline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 w:rsidRPr="007737DA">
        <w:rPr>
          <w:rFonts w:asciiTheme="minorEastAsia" w:eastAsiaTheme="minorEastAsia" w:hAnsiTheme="minorEastAsia" w:cs="Helvetica"/>
          <w:color w:val="333333"/>
          <w:sz w:val="28"/>
          <w:szCs w:val="28"/>
        </w:rPr>
        <w:lastRenderedPageBreak/>
        <w:t>（二）专业领域联系电话</w:t>
      </w:r>
    </w:p>
    <w:p w:rsidR="007737DA" w:rsidRPr="007737DA" w:rsidRDefault="007737DA" w:rsidP="007737DA">
      <w:pPr>
        <w:shd w:val="clear" w:color="auto" w:fill="FFFFFF"/>
        <w:wordWrap w:val="0"/>
        <w:adjustRightInd/>
        <w:snapToGrid/>
        <w:spacing w:after="0" w:line="480" w:lineRule="auto"/>
        <w:ind w:firstLineChars="200" w:firstLine="560"/>
        <w:jc w:val="both"/>
        <w:textAlignment w:val="baseline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 w:rsidRPr="007737DA">
        <w:rPr>
          <w:rFonts w:asciiTheme="minorEastAsia" w:eastAsiaTheme="minorEastAsia" w:hAnsiTheme="minorEastAsia" w:cs="Helvetica"/>
          <w:color w:val="333333"/>
          <w:sz w:val="28"/>
          <w:szCs w:val="28"/>
        </w:rPr>
        <w:t>电子信息领域</w:t>
      </w:r>
      <w:r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 xml:space="preserve">: </w:t>
      </w:r>
      <w:r w:rsidRPr="007737DA">
        <w:rPr>
          <w:rFonts w:asciiTheme="minorEastAsia" w:eastAsiaTheme="minorEastAsia" w:hAnsiTheme="minorEastAsia" w:cs="Helvetica"/>
          <w:color w:val="333333"/>
          <w:sz w:val="28"/>
          <w:szCs w:val="28"/>
        </w:rPr>
        <w:t>0371—86561627</w:t>
      </w:r>
    </w:p>
    <w:p w:rsidR="007737DA" w:rsidRPr="007737DA" w:rsidRDefault="007737DA" w:rsidP="007737DA">
      <w:pPr>
        <w:shd w:val="clear" w:color="auto" w:fill="FFFFFF"/>
        <w:wordWrap w:val="0"/>
        <w:adjustRightInd/>
        <w:snapToGrid/>
        <w:spacing w:after="0" w:line="480" w:lineRule="auto"/>
        <w:ind w:firstLineChars="200" w:firstLine="560"/>
        <w:jc w:val="both"/>
        <w:textAlignment w:val="baseline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 w:rsidRPr="007737DA">
        <w:rPr>
          <w:rFonts w:asciiTheme="minorEastAsia" w:eastAsiaTheme="minorEastAsia" w:hAnsiTheme="minorEastAsia" w:cs="Helvetica"/>
          <w:color w:val="333333"/>
          <w:sz w:val="28"/>
          <w:szCs w:val="28"/>
        </w:rPr>
        <w:t>先进制造与自动化领域</w:t>
      </w:r>
      <w:r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 xml:space="preserve">: </w:t>
      </w:r>
      <w:r w:rsidRPr="007737DA">
        <w:rPr>
          <w:rFonts w:asciiTheme="minorEastAsia" w:eastAsiaTheme="minorEastAsia" w:hAnsiTheme="minorEastAsia" w:cs="Helvetica"/>
          <w:color w:val="333333"/>
          <w:sz w:val="28"/>
          <w:szCs w:val="28"/>
        </w:rPr>
        <w:t>0371—65908396</w:t>
      </w:r>
    </w:p>
    <w:p w:rsidR="007737DA" w:rsidRPr="007737DA" w:rsidRDefault="007737DA" w:rsidP="007737DA">
      <w:pPr>
        <w:shd w:val="clear" w:color="auto" w:fill="FFFFFF"/>
        <w:wordWrap w:val="0"/>
        <w:adjustRightInd/>
        <w:snapToGrid/>
        <w:spacing w:after="0" w:line="480" w:lineRule="auto"/>
        <w:ind w:firstLineChars="200" w:firstLine="560"/>
        <w:jc w:val="both"/>
        <w:textAlignment w:val="baseline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 w:rsidRPr="007737DA">
        <w:rPr>
          <w:rFonts w:asciiTheme="minorEastAsia" w:eastAsiaTheme="minorEastAsia" w:hAnsiTheme="minorEastAsia" w:cs="Helvetica"/>
          <w:color w:val="333333"/>
          <w:sz w:val="28"/>
          <w:szCs w:val="28"/>
        </w:rPr>
        <w:t>新材料领域</w:t>
      </w:r>
      <w:r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 xml:space="preserve">: </w:t>
      </w:r>
      <w:r w:rsidRPr="007737DA">
        <w:rPr>
          <w:rFonts w:asciiTheme="minorEastAsia" w:eastAsiaTheme="minorEastAsia" w:hAnsiTheme="minorEastAsia" w:cs="Helvetica"/>
          <w:color w:val="333333"/>
          <w:sz w:val="28"/>
          <w:szCs w:val="28"/>
        </w:rPr>
        <w:t>0371—86561672</w:t>
      </w:r>
    </w:p>
    <w:p w:rsidR="007737DA" w:rsidRPr="007737DA" w:rsidRDefault="007737DA" w:rsidP="007737DA">
      <w:pPr>
        <w:shd w:val="clear" w:color="auto" w:fill="FFFFFF"/>
        <w:wordWrap w:val="0"/>
        <w:adjustRightInd/>
        <w:snapToGrid/>
        <w:spacing w:after="0" w:line="480" w:lineRule="auto"/>
        <w:ind w:firstLineChars="200" w:firstLine="560"/>
        <w:jc w:val="both"/>
        <w:textAlignment w:val="baseline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 w:rsidRPr="007737DA">
        <w:rPr>
          <w:rFonts w:asciiTheme="minorEastAsia" w:eastAsiaTheme="minorEastAsia" w:hAnsiTheme="minorEastAsia" w:cs="Helvetica"/>
          <w:color w:val="333333"/>
          <w:sz w:val="28"/>
          <w:szCs w:val="28"/>
        </w:rPr>
        <w:t>新能源与交通领域</w:t>
      </w:r>
      <w:r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 xml:space="preserve">: </w:t>
      </w:r>
      <w:r w:rsidRPr="007737DA">
        <w:rPr>
          <w:rFonts w:asciiTheme="minorEastAsia" w:eastAsiaTheme="minorEastAsia" w:hAnsiTheme="minorEastAsia" w:cs="Helvetica"/>
          <w:color w:val="333333"/>
          <w:sz w:val="28"/>
          <w:szCs w:val="28"/>
        </w:rPr>
        <w:t>0371—86550235</w:t>
      </w:r>
    </w:p>
    <w:p w:rsidR="007737DA" w:rsidRPr="007737DA" w:rsidRDefault="007737DA" w:rsidP="007737DA">
      <w:pPr>
        <w:shd w:val="clear" w:color="auto" w:fill="FFFFFF"/>
        <w:wordWrap w:val="0"/>
        <w:adjustRightInd/>
        <w:snapToGrid/>
        <w:spacing w:after="0" w:line="480" w:lineRule="auto"/>
        <w:ind w:firstLineChars="200" w:firstLine="560"/>
        <w:jc w:val="both"/>
        <w:textAlignment w:val="baseline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 w:rsidRPr="007737DA">
        <w:rPr>
          <w:rFonts w:asciiTheme="minorEastAsia" w:eastAsiaTheme="minorEastAsia" w:hAnsiTheme="minorEastAsia" w:cs="Helvetica"/>
          <w:color w:val="333333"/>
          <w:sz w:val="28"/>
          <w:szCs w:val="28"/>
        </w:rPr>
        <w:t>生物技术与医药领域</w:t>
      </w:r>
      <w:r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 xml:space="preserve">: </w:t>
      </w:r>
      <w:r w:rsidRPr="007737DA">
        <w:rPr>
          <w:rFonts w:asciiTheme="minorEastAsia" w:eastAsiaTheme="minorEastAsia" w:hAnsiTheme="minorEastAsia" w:cs="Helvetica"/>
          <w:color w:val="333333"/>
          <w:sz w:val="28"/>
          <w:szCs w:val="28"/>
        </w:rPr>
        <w:t>0371—86537551</w:t>
      </w:r>
    </w:p>
    <w:p w:rsidR="007737DA" w:rsidRPr="007737DA" w:rsidRDefault="007737DA" w:rsidP="007737DA">
      <w:pPr>
        <w:shd w:val="clear" w:color="auto" w:fill="FFFFFF"/>
        <w:wordWrap w:val="0"/>
        <w:adjustRightInd/>
        <w:snapToGrid/>
        <w:spacing w:after="0" w:line="480" w:lineRule="auto"/>
        <w:ind w:firstLineChars="200" w:firstLine="560"/>
        <w:jc w:val="both"/>
        <w:textAlignment w:val="baseline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 w:rsidRPr="007737DA">
        <w:rPr>
          <w:rFonts w:asciiTheme="minorEastAsia" w:eastAsiaTheme="minorEastAsia" w:hAnsiTheme="minorEastAsia" w:cs="Helvetica"/>
          <w:color w:val="333333"/>
          <w:sz w:val="28"/>
          <w:szCs w:val="28"/>
        </w:rPr>
        <w:t xml:space="preserve">资源环境与社会事业领域 </w:t>
      </w:r>
      <w:r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 xml:space="preserve">: </w:t>
      </w:r>
      <w:r w:rsidRPr="007737DA">
        <w:rPr>
          <w:rFonts w:asciiTheme="minorEastAsia" w:eastAsiaTheme="minorEastAsia" w:hAnsiTheme="minorEastAsia" w:cs="Helvetica"/>
          <w:color w:val="333333"/>
          <w:sz w:val="28"/>
          <w:szCs w:val="28"/>
        </w:rPr>
        <w:t>0371—65941081</w:t>
      </w:r>
    </w:p>
    <w:p w:rsidR="007737DA" w:rsidRPr="007737DA" w:rsidRDefault="007737DA" w:rsidP="007737DA">
      <w:pPr>
        <w:shd w:val="clear" w:color="auto" w:fill="FFFFFF"/>
        <w:wordWrap w:val="0"/>
        <w:adjustRightInd/>
        <w:snapToGrid/>
        <w:spacing w:after="0" w:line="480" w:lineRule="auto"/>
        <w:ind w:firstLineChars="200" w:firstLine="560"/>
        <w:jc w:val="both"/>
        <w:textAlignment w:val="baseline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 w:rsidRPr="007737DA">
        <w:rPr>
          <w:rFonts w:asciiTheme="minorEastAsia" w:eastAsiaTheme="minorEastAsia" w:hAnsiTheme="minorEastAsia" w:cs="Helvetica"/>
          <w:color w:val="333333"/>
          <w:sz w:val="28"/>
          <w:szCs w:val="28"/>
        </w:rPr>
        <w:t>现代农业农村领域</w:t>
      </w:r>
      <w:r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 xml:space="preserve">: </w:t>
      </w:r>
      <w:r w:rsidRPr="007737DA">
        <w:rPr>
          <w:rFonts w:asciiTheme="minorEastAsia" w:eastAsiaTheme="minorEastAsia" w:hAnsiTheme="minorEastAsia" w:cs="Helvetica"/>
          <w:color w:val="333333"/>
          <w:sz w:val="28"/>
          <w:szCs w:val="28"/>
        </w:rPr>
        <w:t>0371—65526018</w:t>
      </w:r>
    </w:p>
    <w:p w:rsidR="007737DA" w:rsidRPr="007737DA" w:rsidRDefault="007737DA" w:rsidP="007737DA">
      <w:pPr>
        <w:shd w:val="clear" w:color="auto" w:fill="FFFFFF"/>
        <w:wordWrap w:val="0"/>
        <w:adjustRightInd/>
        <w:snapToGrid/>
        <w:spacing w:after="0" w:line="480" w:lineRule="auto"/>
        <w:ind w:firstLineChars="200" w:firstLine="560"/>
        <w:jc w:val="both"/>
        <w:textAlignment w:val="baseline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 w:rsidRPr="007737DA">
        <w:rPr>
          <w:rFonts w:asciiTheme="minorEastAsia" w:eastAsiaTheme="minorEastAsia" w:hAnsiTheme="minorEastAsia" w:cs="Helvetica"/>
          <w:color w:val="333333"/>
          <w:sz w:val="28"/>
          <w:szCs w:val="28"/>
        </w:rPr>
        <w:t>国际合作领域</w:t>
      </w:r>
      <w:r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 xml:space="preserve">: </w:t>
      </w:r>
      <w:r w:rsidRPr="007737DA">
        <w:rPr>
          <w:rFonts w:asciiTheme="minorEastAsia" w:eastAsiaTheme="minorEastAsia" w:hAnsiTheme="minorEastAsia" w:cs="Helvetica"/>
          <w:color w:val="333333"/>
          <w:sz w:val="28"/>
          <w:szCs w:val="28"/>
        </w:rPr>
        <w:t>0371—86239956</w:t>
      </w:r>
    </w:p>
    <w:p w:rsidR="007737DA" w:rsidRPr="007737DA" w:rsidRDefault="007737DA" w:rsidP="007737DA">
      <w:pPr>
        <w:shd w:val="clear" w:color="auto" w:fill="FFFFFF"/>
        <w:wordWrap w:val="0"/>
        <w:adjustRightInd/>
        <w:snapToGrid/>
        <w:spacing w:after="0" w:line="480" w:lineRule="auto"/>
        <w:ind w:firstLineChars="200" w:firstLine="560"/>
        <w:jc w:val="both"/>
        <w:textAlignment w:val="baseline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 w:rsidRPr="007737DA">
        <w:rPr>
          <w:rFonts w:asciiTheme="minorEastAsia" w:eastAsiaTheme="minorEastAsia" w:hAnsiTheme="minorEastAsia" w:cs="Helvetica"/>
          <w:color w:val="333333"/>
          <w:sz w:val="28"/>
          <w:szCs w:val="28"/>
        </w:rPr>
        <w:t>其他高新领域</w:t>
      </w:r>
      <w:r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  <w:t xml:space="preserve">: </w:t>
      </w:r>
      <w:r w:rsidRPr="007737DA">
        <w:rPr>
          <w:rFonts w:asciiTheme="minorEastAsia" w:eastAsiaTheme="minorEastAsia" w:hAnsiTheme="minorEastAsia" w:cs="Helvetica"/>
          <w:color w:val="333333"/>
          <w:sz w:val="28"/>
          <w:szCs w:val="28"/>
        </w:rPr>
        <w:t>0371—86561697</w:t>
      </w:r>
    </w:p>
    <w:p w:rsidR="007737DA" w:rsidRPr="007737DA" w:rsidRDefault="007737DA" w:rsidP="007737DA">
      <w:pPr>
        <w:shd w:val="clear" w:color="auto" w:fill="FFFFFF"/>
        <w:wordWrap w:val="0"/>
        <w:adjustRightInd/>
        <w:snapToGrid/>
        <w:spacing w:after="0" w:line="480" w:lineRule="auto"/>
        <w:ind w:firstLineChars="200" w:firstLine="560"/>
        <w:jc w:val="both"/>
        <w:textAlignment w:val="baseline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 w:rsidRPr="007737DA">
        <w:rPr>
          <w:rFonts w:asciiTheme="minorEastAsia" w:eastAsiaTheme="minorEastAsia" w:hAnsiTheme="minorEastAsia" w:cs="Helvetica"/>
          <w:color w:val="333333"/>
          <w:sz w:val="28"/>
          <w:szCs w:val="28"/>
        </w:rPr>
        <w:t>（三）综合业务联系电话</w:t>
      </w:r>
    </w:p>
    <w:p w:rsidR="007737DA" w:rsidRPr="007737DA" w:rsidRDefault="007737DA" w:rsidP="007737DA">
      <w:pPr>
        <w:shd w:val="clear" w:color="auto" w:fill="FFFFFF"/>
        <w:wordWrap w:val="0"/>
        <w:adjustRightInd/>
        <w:snapToGrid/>
        <w:spacing w:after="0" w:line="480" w:lineRule="auto"/>
        <w:ind w:firstLineChars="200" w:firstLine="560"/>
        <w:jc w:val="both"/>
        <w:textAlignment w:val="baseline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 w:rsidRPr="007737DA">
        <w:rPr>
          <w:rFonts w:asciiTheme="minorEastAsia" w:eastAsiaTheme="minorEastAsia" w:hAnsiTheme="minorEastAsia" w:cs="Helvetica"/>
          <w:color w:val="333333"/>
          <w:sz w:val="28"/>
          <w:szCs w:val="28"/>
        </w:rPr>
        <w:t>科技项目统筹推进处   0371—86561692</w:t>
      </w:r>
    </w:p>
    <w:p w:rsidR="007737DA" w:rsidRDefault="007737DA" w:rsidP="007737DA">
      <w:pPr>
        <w:shd w:val="clear" w:color="auto" w:fill="FFFFFF"/>
        <w:wordWrap w:val="0"/>
        <w:adjustRightInd/>
        <w:snapToGrid/>
        <w:spacing w:after="0" w:line="480" w:lineRule="auto"/>
        <w:jc w:val="both"/>
        <w:textAlignment w:val="baseline"/>
        <w:rPr>
          <w:rFonts w:asciiTheme="minorEastAsia" w:eastAsiaTheme="minorEastAsia" w:hAnsiTheme="minorEastAsia" w:cs="Helvetica" w:hint="eastAsia"/>
          <w:color w:val="333333"/>
          <w:sz w:val="28"/>
          <w:szCs w:val="28"/>
        </w:rPr>
      </w:pPr>
      <w:r w:rsidRPr="007737DA">
        <w:rPr>
          <w:rFonts w:asciiTheme="minorEastAsia" w:eastAsiaTheme="minorEastAsia" w:hAnsiTheme="minorEastAsia" w:cs="Helvetica"/>
          <w:color w:val="333333"/>
          <w:sz w:val="28"/>
          <w:szCs w:val="28"/>
        </w:rPr>
        <w:t>附件：</w:t>
      </w:r>
    </w:p>
    <w:p w:rsidR="007737DA" w:rsidRPr="007737DA" w:rsidRDefault="007737DA" w:rsidP="007737DA">
      <w:pPr>
        <w:shd w:val="clear" w:color="auto" w:fill="FFFFFF"/>
        <w:wordWrap w:val="0"/>
        <w:adjustRightInd/>
        <w:snapToGrid/>
        <w:spacing w:after="0" w:line="480" w:lineRule="auto"/>
        <w:ind w:firstLineChars="200" w:firstLine="560"/>
        <w:jc w:val="both"/>
        <w:textAlignment w:val="baseline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 w:rsidRPr="007737DA">
        <w:rPr>
          <w:rFonts w:asciiTheme="minorEastAsia" w:eastAsiaTheme="minorEastAsia" w:hAnsiTheme="minorEastAsia" w:cs="Helvetica"/>
          <w:color w:val="333333"/>
          <w:sz w:val="28"/>
          <w:szCs w:val="28"/>
        </w:rPr>
        <w:t>1.</w:t>
      </w:r>
      <w:hyperlink r:id="rId4" w:history="1">
        <w:r w:rsidRPr="007737DA">
          <w:rPr>
            <w:rFonts w:asciiTheme="minorEastAsia" w:eastAsiaTheme="minorEastAsia" w:hAnsiTheme="minorEastAsia" w:cs="Helvetica"/>
            <w:color w:val="0000FF"/>
            <w:sz w:val="28"/>
            <w:szCs w:val="28"/>
          </w:rPr>
          <w:t>河南省科技攻关计划项目结项要求</w:t>
        </w:r>
      </w:hyperlink>
    </w:p>
    <w:p w:rsidR="007737DA" w:rsidRPr="007737DA" w:rsidRDefault="007737DA" w:rsidP="007737DA">
      <w:pPr>
        <w:shd w:val="clear" w:color="auto" w:fill="FFFFFF"/>
        <w:wordWrap w:val="0"/>
        <w:adjustRightInd/>
        <w:snapToGrid/>
        <w:spacing w:after="0" w:line="480" w:lineRule="auto"/>
        <w:ind w:firstLineChars="200" w:firstLine="560"/>
        <w:jc w:val="both"/>
        <w:textAlignment w:val="baseline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 w:rsidRPr="007737DA">
        <w:rPr>
          <w:rFonts w:asciiTheme="minorEastAsia" w:eastAsiaTheme="minorEastAsia" w:hAnsiTheme="minorEastAsia" w:cs="Helvetica"/>
          <w:color w:val="333333"/>
          <w:sz w:val="28"/>
          <w:szCs w:val="28"/>
        </w:rPr>
        <w:t>2.</w:t>
      </w:r>
      <w:hyperlink r:id="rId5" w:tooltip="河南省科技攻关计划项目重要事项变更申请表" w:history="1">
        <w:r w:rsidRPr="007737DA">
          <w:rPr>
            <w:rFonts w:asciiTheme="minorEastAsia" w:eastAsiaTheme="minorEastAsia" w:hAnsiTheme="minorEastAsia" w:cs="Helvetica"/>
            <w:color w:val="0000FF"/>
            <w:sz w:val="28"/>
            <w:szCs w:val="28"/>
          </w:rPr>
          <w:t>河南省科技攻关计划项目重要事项变更申请表</w:t>
        </w:r>
      </w:hyperlink>
    </w:p>
    <w:p w:rsidR="007737DA" w:rsidRPr="007737DA" w:rsidRDefault="007737DA" w:rsidP="007737DA">
      <w:pPr>
        <w:shd w:val="clear" w:color="auto" w:fill="FFFFFF"/>
        <w:wordWrap w:val="0"/>
        <w:adjustRightInd/>
        <w:snapToGrid/>
        <w:spacing w:after="0" w:line="480" w:lineRule="auto"/>
        <w:ind w:firstLineChars="200" w:firstLine="560"/>
        <w:jc w:val="both"/>
        <w:textAlignment w:val="baseline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 w:rsidRPr="007737DA">
        <w:rPr>
          <w:rFonts w:asciiTheme="minorEastAsia" w:eastAsiaTheme="minorEastAsia" w:hAnsiTheme="minorEastAsia" w:cs="Helvetica"/>
          <w:color w:val="333333"/>
          <w:sz w:val="28"/>
          <w:szCs w:val="28"/>
        </w:rPr>
        <w:t>3.</w:t>
      </w:r>
      <w:hyperlink r:id="rId6" w:history="1">
        <w:r w:rsidRPr="007737DA">
          <w:rPr>
            <w:rFonts w:asciiTheme="minorEastAsia" w:eastAsiaTheme="minorEastAsia" w:hAnsiTheme="minorEastAsia" w:cs="Helvetica"/>
            <w:color w:val="0000FF"/>
            <w:sz w:val="28"/>
            <w:szCs w:val="28"/>
          </w:rPr>
          <w:t>项目经费决算表</w:t>
        </w:r>
      </w:hyperlink>
    </w:p>
    <w:p w:rsidR="007737DA" w:rsidRPr="007737DA" w:rsidRDefault="007737DA" w:rsidP="007737DA">
      <w:pPr>
        <w:shd w:val="clear" w:color="auto" w:fill="FFFFFF"/>
        <w:wordWrap w:val="0"/>
        <w:adjustRightInd/>
        <w:snapToGrid/>
        <w:spacing w:after="0" w:line="480" w:lineRule="auto"/>
        <w:ind w:firstLineChars="200" w:firstLine="560"/>
        <w:jc w:val="both"/>
        <w:textAlignment w:val="baseline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 w:rsidRPr="007737DA">
        <w:rPr>
          <w:rFonts w:asciiTheme="minorEastAsia" w:eastAsiaTheme="minorEastAsia" w:hAnsiTheme="minorEastAsia" w:cs="Helvetica"/>
          <w:color w:val="333333"/>
          <w:sz w:val="28"/>
          <w:szCs w:val="28"/>
        </w:rPr>
        <w:t>4.</w:t>
      </w:r>
      <w:hyperlink r:id="rId7" w:history="1">
        <w:r w:rsidRPr="007737DA">
          <w:rPr>
            <w:rFonts w:asciiTheme="minorEastAsia" w:eastAsiaTheme="minorEastAsia" w:hAnsiTheme="minorEastAsia" w:cs="Helvetica"/>
            <w:color w:val="0000FF"/>
            <w:sz w:val="28"/>
            <w:szCs w:val="28"/>
          </w:rPr>
          <w:t>科技计划项目产业领域目录</w:t>
        </w:r>
      </w:hyperlink>
    </w:p>
    <w:p w:rsidR="007737DA" w:rsidRPr="007737DA" w:rsidRDefault="007737DA" w:rsidP="007737DA">
      <w:pPr>
        <w:shd w:val="clear" w:color="auto" w:fill="FFFFFF"/>
        <w:wordWrap w:val="0"/>
        <w:adjustRightInd/>
        <w:snapToGrid/>
        <w:spacing w:after="0" w:line="480" w:lineRule="auto"/>
        <w:jc w:val="right"/>
        <w:textAlignment w:val="baseline"/>
        <w:rPr>
          <w:rFonts w:asciiTheme="minorEastAsia" w:eastAsiaTheme="minorEastAsia" w:hAnsiTheme="minorEastAsia" w:cs="Helvetica"/>
          <w:color w:val="333333"/>
          <w:sz w:val="28"/>
          <w:szCs w:val="28"/>
        </w:rPr>
      </w:pPr>
      <w:r w:rsidRPr="007737DA">
        <w:rPr>
          <w:rFonts w:asciiTheme="minorEastAsia" w:eastAsiaTheme="minorEastAsia" w:hAnsiTheme="minorEastAsia" w:cs="Helvetica"/>
          <w:color w:val="333333"/>
          <w:sz w:val="28"/>
          <w:szCs w:val="28"/>
        </w:rPr>
        <w:t>2022年3月21日</w:t>
      </w:r>
    </w:p>
    <w:p w:rsidR="004358AB" w:rsidRPr="007737DA" w:rsidRDefault="004358AB" w:rsidP="00D31D50">
      <w:pPr>
        <w:spacing w:line="220" w:lineRule="atLeast"/>
        <w:rPr>
          <w:rFonts w:asciiTheme="minorEastAsia" w:eastAsiaTheme="minorEastAsia" w:hAnsiTheme="minorEastAsia"/>
          <w:sz w:val="28"/>
          <w:szCs w:val="28"/>
        </w:rPr>
      </w:pPr>
    </w:p>
    <w:sectPr w:rsidR="004358AB" w:rsidRPr="007737DA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7737DA"/>
    <w:rsid w:val="008B7726"/>
    <w:rsid w:val="00D31D50"/>
    <w:rsid w:val="00F02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737DA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4">
    <w:name w:val="Strong"/>
    <w:basedOn w:val="a0"/>
    <w:uiPriority w:val="22"/>
    <w:qFormat/>
    <w:rsid w:val="007737DA"/>
    <w:rPr>
      <w:b/>
      <w:bCs/>
    </w:rPr>
  </w:style>
  <w:style w:type="character" w:styleId="a5">
    <w:name w:val="Hyperlink"/>
    <w:basedOn w:val="a0"/>
    <w:uiPriority w:val="99"/>
    <w:semiHidden/>
    <w:unhideWhenUsed/>
    <w:rsid w:val="007737D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3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89069">
          <w:marLeft w:val="450"/>
          <w:marRight w:val="450"/>
          <w:marTop w:val="52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20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43716">
          <w:marLeft w:val="600"/>
          <w:marRight w:val="600"/>
          <w:marTop w:val="0"/>
          <w:marBottom w:val="0"/>
          <w:divBdr>
            <w:top w:val="dashed" w:sz="6" w:space="30" w:color="CCD9EA"/>
            <w:left w:val="none" w:sz="0" w:space="15" w:color="auto"/>
            <w:bottom w:val="none" w:sz="0" w:space="30" w:color="auto"/>
            <w:right w:val="none" w:sz="0" w:space="15" w:color="auto"/>
          </w:divBdr>
          <w:divsChild>
            <w:div w:id="132200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oss.henan.gov.cn/typtfile/20220322/3aae963f56e34f39bb03dbcc7b0ab598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ss.henan.gov.cn/typtfile/20220322/f42d71431db24cf4a25c4553f9178f96.doc" TargetMode="External"/><Relationship Id="rId5" Type="http://schemas.openxmlformats.org/officeDocument/2006/relationships/hyperlink" Target="https://oss.henan.gov.cn/typtfile/20220322/45b2023e47d845fcb8b1e5242fac644a.doc" TargetMode="External"/><Relationship Id="rId4" Type="http://schemas.openxmlformats.org/officeDocument/2006/relationships/hyperlink" Target="https://oss.henan.gov.cn/typtfile/20220322/54d203340a9a46eaae0e716f8a645b3d.doc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246</Words>
  <Characters>1407</Characters>
  <Application>Microsoft Office Word</Application>
  <DocSecurity>0</DocSecurity>
  <Lines>11</Lines>
  <Paragraphs>3</Paragraphs>
  <ScaleCrop>false</ScaleCrop>
  <Company/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2022-04-04T02:46:00Z</dcterms:modified>
</cp:coreProperties>
</file>